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BC" w:rsidRPr="005B0BBC" w:rsidRDefault="005B0BBC" w:rsidP="00787505">
      <w:pPr>
        <w:spacing w:before="100"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Pr="005B0BBC">
        <w:rPr>
          <w:b/>
          <w:color w:val="000000" w:themeColor="text1"/>
        </w:rPr>
        <w:t xml:space="preserve">Put </w:t>
      </w:r>
      <w:proofErr w:type="spellStart"/>
      <w:r w:rsidRPr="005B0BBC">
        <w:rPr>
          <w:b/>
          <w:color w:val="000000" w:themeColor="text1"/>
        </w:rPr>
        <w:t>the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words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into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the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correct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order</w:t>
      </w:r>
      <w:proofErr w:type="spellEnd"/>
      <w:r w:rsidRPr="005B0BBC">
        <w:rPr>
          <w:b/>
          <w:color w:val="000000" w:themeColor="text1"/>
        </w:rPr>
        <w:t xml:space="preserve">. Let </w:t>
      </w:r>
      <w:proofErr w:type="spellStart"/>
      <w:r w:rsidRPr="005B0BBC">
        <w:rPr>
          <w:b/>
          <w:color w:val="000000" w:themeColor="text1"/>
        </w:rPr>
        <w:t>the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colours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guide</w:t>
      </w:r>
      <w:proofErr w:type="spellEnd"/>
      <w:r w:rsidRPr="005B0BBC">
        <w:rPr>
          <w:b/>
          <w:color w:val="000000" w:themeColor="text1"/>
        </w:rPr>
        <w:t xml:space="preserve"> </w:t>
      </w:r>
      <w:proofErr w:type="spellStart"/>
      <w:r w:rsidRPr="005B0BBC">
        <w:rPr>
          <w:b/>
          <w:color w:val="000000" w:themeColor="text1"/>
        </w:rPr>
        <w:t>you</w:t>
      </w:r>
      <w:proofErr w:type="spellEnd"/>
      <w:r w:rsidRPr="005B0BBC">
        <w:rPr>
          <w:b/>
          <w:color w:val="000000" w:themeColor="text1"/>
        </w:rPr>
        <w:t>:</w:t>
      </w:r>
    </w:p>
    <w:p w:rsidR="006A17D1" w:rsidRDefault="006A17D1" w:rsidP="00787505">
      <w:pPr>
        <w:spacing w:before="100" w:after="0"/>
      </w:pPr>
      <w:r w:rsidRPr="002E51FD">
        <w:rPr>
          <w:color w:val="FF0000"/>
        </w:rPr>
        <w:t>He</w:t>
      </w:r>
      <w:r>
        <w:t xml:space="preserve"> </w:t>
      </w:r>
      <w:proofErr w:type="spellStart"/>
      <w:r w:rsidRPr="002E51FD">
        <w:rPr>
          <w:color w:val="FFC000"/>
        </w:rPr>
        <w:t>often</w:t>
      </w:r>
      <w:proofErr w:type="spellEnd"/>
      <w:r>
        <w:t xml:space="preserve"> </w:t>
      </w:r>
      <w:proofErr w:type="spellStart"/>
      <w:r w:rsidRPr="002E51FD">
        <w:rPr>
          <w:color w:val="00B050"/>
        </w:rPr>
        <w:t>sets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670"/>
      </w:tblGrid>
      <w:tr w:rsidR="00787505" w:rsidTr="002E51FD">
        <w:tc>
          <w:tcPr>
            <w:tcW w:w="1842" w:type="dxa"/>
            <w:shd w:val="clear" w:color="auto" w:fill="FF6600"/>
          </w:tcPr>
          <w:p w:rsidR="00787505" w:rsidRDefault="00787505" w:rsidP="002E51FD">
            <w:pPr>
              <w:tabs>
                <w:tab w:val="left" w:pos="1545"/>
              </w:tabs>
              <w:spacing w:before="100"/>
            </w:pPr>
            <w:r>
              <w:t>He</w:t>
            </w:r>
            <w:r w:rsidR="002E51FD">
              <w:tab/>
            </w:r>
          </w:p>
        </w:tc>
        <w:tc>
          <w:tcPr>
            <w:tcW w:w="1842" w:type="dxa"/>
            <w:shd w:val="clear" w:color="auto" w:fill="FFC000"/>
          </w:tcPr>
          <w:p w:rsidR="00787505" w:rsidRDefault="00787505" w:rsidP="00787505">
            <w:pPr>
              <w:spacing w:before="100"/>
            </w:pPr>
            <w:proofErr w:type="spellStart"/>
            <w:r>
              <w:t>often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787505" w:rsidRDefault="00787505" w:rsidP="00787505">
            <w:pPr>
              <w:spacing w:before="100"/>
            </w:pPr>
            <w:proofErr w:type="spellStart"/>
            <w:r>
              <w:t>sets</w:t>
            </w:r>
            <w:proofErr w:type="spellEnd"/>
          </w:p>
        </w:tc>
        <w:tc>
          <w:tcPr>
            <w:tcW w:w="1670" w:type="dxa"/>
          </w:tcPr>
          <w:p w:rsidR="00787505" w:rsidRDefault="002E51FD" w:rsidP="00787505">
            <w:pPr>
              <w:spacing w:before="10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34290</wp:posOffset>
                  </wp:positionV>
                  <wp:extent cx="1657350" cy="2181225"/>
                  <wp:effectExtent l="19050" t="0" r="0" b="0"/>
                  <wp:wrapNone/>
                  <wp:docPr id="1" name="obrázek 1" descr="E:\Users\Zdenda\YT videa\jpg_traffic-light-vector-royalty-free-icon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Zdenda\YT videa\jpg_traffic-light-vector-royalty-free-icon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87505">
              <w:t>the</w:t>
            </w:r>
            <w:proofErr w:type="spellEnd"/>
            <w:r w:rsidR="00787505">
              <w:t xml:space="preserve"> table.</w:t>
            </w:r>
          </w:p>
        </w:tc>
      </w:tr>
    </w:tbl>
    <w:p w:rsidR="006A17D1" w:rsidRDefault="00292D9A" w:rsidP="00787505">
      <w:pPr>
        <w:spacing w:before="100" w:after="0"/>
      </w:pPr>
      <w:r>
        <w:rPr>
          <w:color w:val="FF0000"/>
        </w:rPr>
        <w:t xml:space="preserve">1. </w:t>
      </w:r>
      <w:proofErr w:type="spellStart"/>
      <w:r w:rsidR="006A17D1" w:rsidRPr="002E51FD">
        <w:rPr>
          <w:color w:val="00B050"/>
        </w:rPr>
        <w:t>goes</w:t>
      </w:r>
      <w:proofErr w:type="spellEnd"/>
      <w:r w:rsidR="006A17D1">
        <w:t xml:space="preserve"> </w:t>
      </w:r>
      <w:proofErr w:type="spellStart"/>
      <w:r w:rsidR="006A17D1" w:rsidRPr="002E51FD">
        <w:rPr>
          <w:color w:val="FFC000"/>
        </w:rPr>
        <w:t>normally</w:t>
      </w:r>
      <w:proofErr w:type="spellEnd"/>
      <w:r w:rsidR="006A17D1">
        <w:t xml:space="preserve"> </w:t>
      </w:r>
      <w:r w:rsidR="002E51FD">
        <w:t xml:space="preserve"> </w:t>
      </w:r>
      <w:r w:rsidR="006A17D1" w:rsidRPr="002E51FD">
        <w:rPr>
          <w:color w:val="FF0000"/>
        </w:rPr>
        <w:t>Jack</w:t>
      </w:r>
      <w:r w:rsidR="006A17D1">
        <w:t xml:space="preserve">  to </w:t>
      </w:r>
      <w:proofErr w:type="spellStart"/>
      <w:r w:rsidR="006A17D1">
        <w:t>school</w:t>
      </w:r>
      <w:proofErr w:type="spellEnd"/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2379"/>
      </w:tblGrid>
      <w:tr w:rsidR="00787505" w:rsidTr="002E51FD">
        <w:tc>
          <w:tcPr>
            <w:tcW w:w="1842" w:type="dxa"/>
            <w:shd w:val="clear" w:color="auto" w:fill="FF66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C0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787505" w:rsidRDefault="00787505" w:rsidP="00787505">
            <w:pPr>
              <w:spacing w:before="100"/>
            </w:pPr>
          </w:p>
        </w:tc>
        <w:tc>
          <w:tcPr>
            <w:tcW w:w="2379" w:type="dxa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rPr>
          <w:color w:val="FF0000"/>
        </w:rPr>
        <w:t xml:space="preserve">2. </w:t>
      </w:r>
      <w:r w:rsidR="006A17D1" w:rsidRPr="002E51FD">
        <w:rPr>
          <w:color w:val="00B050"/>
        </w:rPr>
        <w:t>play</w:t>
      </w:r>
      <w:r w:rsidR="006A17D1">
        <w:t xml:space="preserve"> </w:t>
      </w:r>
      <w:proofErr w:type="spellStart"/>
      <w:r w:rsidR="006A17D1" w:rsidRPr="002E51FD">
        <w:rPr>
          <w:color w:val="FFC000"/>
        </w:rPr>
        <w:t>never</w:t>
      </w:r>
      <w:proofErr w:type="spellEnd"/>
      <w:r w:rsidR="006A17D1">
        <w:t xml:space="preserve"> </w:t>
      </w:r>
      <w:r w:rsidR="006A17D1" w:rsidRPr="002E51FD">
        <w:rPr>
          <w:color w:val="FF0000"/>
        </w:rPr>
        <w:t>I</w:t>
      </w:r>
      <w:r w:rsidR="006A17D1">
        <w:t xml:space="preserve"> </w:t>
      </w:r>
      <w:proofErr w:type="spellStart"/>
      <w:r w:rsidR="006A17D1">
        <w:t>football</w:t>
      </w:r>
      <w:proofErr w:type="spellEnd"/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2379"/>
      </w:tblGrid>
      <w:tr w:rsidR="00787505" w:rsidTr="002E51FD">
        <w:tc>
          <w:tcPr>
            <w:tcW w:w="1842" w:type="dxa"/>
            <w:shd w:val="clear" w:color="auto" w:fill="FF66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C0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787505" w:rsidRDefault="00787505" w:rsidP="00787505">
            <w:pPr>
              <w:spacing w:before="100"/>
            </w:pPr>
          </w:p>
        </w:tc>
        <w:tc>
          <w:tcPr>
            <w:tcW w:w="2379" w:type="dxa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rPr>
          <w:color w:val="00B050"/>
        </w:rPr>
        <w:t xml:space="preserve">3. </w:t>
      </w:r>
      <w:proofErr w:type="spellStart"/>
      <w:r w:rsidR="006A17D1" w:rsidRPr="002E51FD">
        <w:rPr>
          <w:color w:val="FFC000"/>
        </w:rPr>
        <w:t>often</w:t>
      </w:r>
      <w:proofErr w:type="spellEnd"/>
      <w:r w:rsidR="006A17D1">
        <w:t xml:space="preserve">  </w:t>
      </w:r>
      <w:proofErr w:type="spellStart"/>
      <w:r w:rsidR="006A17D1">
        <w:t>the</w:t>
      </w:r>
      <w:proofErr w:type="spellEnd"/>
      <w:r w:rsidR="006A17D1">
        <w:t xml:space="preserve"> </w:t>
      </w:r>
      <w:proofErr w:type="spellStart"/>
      <w:r w:rsidR="006A17D1">
        <w:t>evening</w:t>
      </w:r>
      <w:proofErr w:type="spellEnd"/>
      <w:r w:rsidR="006A17D1" w:rsidRPr="006A17D1">
        <w:rPr>
          <w:color w:val="00B0F0"/>
        </w:rPr>
        <w:t xml:space="preserve"> </w:t>
      </w:r>
      <w:r w:rsidR="006A17D1">
        <w:rPr>
          <w:color w:val="00B0F0"/>
        </w:rPr>
        <w:t xml:space="preserve"> </w:t>
      </w:r>
      <w:proofErr w:type="spellStart"/>
      <w:r w:rsidR="006A17D1" w:rsidRPr="00576E00">
        <w:rPr>
          <w:color w:val="FF0000"/>
        </w:rPr>
        <w:t>we</w:t>
      </w:r>
      <w:proofErr w:type="spellEnd"/>
      <w:r w:rsidR="006A17D1">
        <w:t xml:space="preserve"> </w:t>
      </w:r>
      <w:proofErr w:type="spellStart"/>
      <w:r w:rsidR="006A17D1" w:rsidRPr="002E51FD">
        <w:rPr>
          <w:color w:val="00B050"/>
        </w:rPr>
        <w:t>watch</w:t>
      </w:r>
      <w:proofErr w:type="spellEnd"/>
      <w:r w:rsidR="006A17D1">
        <w:t xml:space="preserve"> TV in </w:t>
      </w:r>
      <w:r w:rsidR="006A17D1" w:rsidRPr="00576E00">
        <w:rPr>
          <w:color w:val="FF0000"/>
        </w:rPr>
        <w:t>don´t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2379"/>
      </w:tblGrid>
      <w:tr w:rsidR="00787505" w:rsidTr="002E51FD">
        <w:tc>
          <w:tcPr>
            <w:tcW w:w="1842" w:type="dxa"/>
            <w:shd w:val="clear" w:color="auto" w:fill="FF66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C0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787505" w:rsidRDefault="00787505" w:rsidP="00787505">
            <w:pPr>
              <w:spacing w:before="100"/>
            </w:pPr>
          </w:p>
        </w:tc>
        <w:tc>
          <w:tcPr>
            <w:tcW w:w="2379" w:type="dxa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t xml:space="preserve">4. </w:t>
      </w:r>
      <w:r w:rsidR="006A17D1">
        <w:t xml:space="preserve">her </w:t>
      </w:r>
      <w:proofErr w:type="spellStart"/>
      <w:r w:rsidR="006A17D1" w:rsidRPr="002E51FD">
        <w:rPr>
          <w:color w:val="00B050"/>
        </w:rPr>
        <w:t>tidy</w:t>
      </w:r>
      <w:proofErr w:type="spellEnd"/>
      <w:r w:rsidR="006A17D1">
        <w:t xml:space="preserve"> </w:t>
      </w:r>
      <w:proofErr w:type="spellStart"/>
      <w:r w:rsidR="006A17D1" w:rsidRPr="002E51FD">
        <w:rPr>
          <w:color w:val="FFC000"/>
        </w:rPr>
        <w:t>sometimes</w:t>
      </w:r>
      <w:proofErr w:type="spellEnd"/>
      <w:r w:rsidR="006A17D1">
        <w:t xml:space="preserve">  </w:t>
      </w:r>
      <w:proofErr w:type="spellStart"/>
      <w:r w:rsidR="006A17D1" w:rsidRPr="002E51FD">
        <w:rPr>
          <w:color w:val="FF0000"/>
        </w:rPr>
        <w:t>doesn</w:t>
      </w:r>
      <w:proofErr w:type="spellEnd"/>
      <w:r w:rsidR="006A17D1" w:rsidRPr="002E51FD">
        <w:rPr>
          <w:color w:val="FF0000"/>
          <w:lang w:val="en-US"/>
        </w:rPr>
        <w:t xml:space="preserve">'t </w:t>
      </w:r>
      <w:r w:rsidR="006A17D1" w:rsidRPr="002E51FD">
        <w:rPr>
          <w:color w:val="FF0000"/>
        </w:rPr>
        <w:t xml:space="preserve"> </w:t>
      </w:r>
      <w:proofErr w:type="spellStart"/>
      <w:r w:rsidR="006A17D1" w:rsidRPr="002E51FD">
        <w:rPr>
          <w:color w:val="FF0000"/>
        </w:rPr>
        <w:t>she</w:t>
      </w:r>
      <w:proofErr w:type="spellEnd"/>
      <w:r w:rsidR="006A17D1">
        <w:t xml:space="preserve"> </w:t>
      </w:r>
      <w:proofErr w:type="spellStart"/>
      <w:r w:rsidR="006A17D1">
        <w:t>room</w:t>
      </w:r>
      <w:proofErr w:type="spellEnd"/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2379"/>
      </w:tblGrid>
      <w:tr w:rsidR="00787505" w:rsidTr="002E51FD">
        <w:tc>
          <w:tcPr>
            <w:tcW w:w="1842" w:type="dxa"/>
            <w:shd w:val="clear" w:color="auto" w:fill="FF66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C000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787505" w:rsidRDefault="00787505" w:rsidP="00787505">
            <w:pPr>
              <w:spacing w:before="100"/>
            </w:pPr>
          </w:p>
        </w:tc>
        <w:tc>
          <w:tcPr>
            <w:tcW w:w="2379" w:type="dxa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rPr>
          <w:color w:val="00B050"/>
        </w:rPr>
        <w:t xml:space="preserve">5. </w:t>
      </w:r>
      <w:proofErr w:type="spellStart"/>
      <w:r w:rsidR="006A17D1" w:rsidRPr="002E51FD">
        <w:rPr>
          <w:color w:val="FFC000"/>
        </w:rPr>
        <w:t>always</w:t>
      </w:r>
      <w:proofErr w:type="spellEnd"/>
      <w:r w:rsidR="006A17D1">
        <w:t xml:space="preserve"> </w:t>
      </w:r>
      <w:proofErr w:type="spellStart"/>
      <w:r w:rsidR="006A17D1" w:rsidRPr="002E51FD">
        <w:rPr>
          <w:color w:val="FF0000"/>
        </w:rPr>
        <w:t>is</w:t>
      </w:r>
      <w:proofErr w:type="spellEnd"/>
      <w:r w:rsidR="006A17D1" w:rsidRPr="002E51FD">
        <w:rPr>
          <w:color w:val="FF0000"/>
        </w:rPr>
        <w:t xml:space="preserve"> Jane</w:t>
      </w:r>
      <w:r w:rsidR="006A17D1">
        <w:t xml:space="preserve"> </w:t>
      </w:r>
      <w:proofErr w:type="spellStart"/>
      <w:r w:rsidR="006A17D1">
        <w:t>late</w:t>
      </w:r>
      <w:proofErr w:type="spellEnd"/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787505" w:rsidTr="002E51FD"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3686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t xml:space="preserve">6. </w:t>
      </w:r>
      <w:proofErr w:type="spellStart"/>
      <w:r w:rsidR="006A17D1" w:rsidRPr="002E51FD">
        <w:rPr>
          <w:color w:val="00B050"/>
        </w:rPr>
        <w:t>listens</w:t>
      </w:r>
      <w:proofErr w:type="spellEnd"/>
      <w:r w:rsidR="006A17D1">
        <w:t xml:space="preserve"> </w:t>
      </w:r>
      <w:r w:rsidR="006A17D1" w:rsidRPr="002E51FD">
        <w:rPr>
          <w:color w:val="FF0000"/>
        </w:rPr>
        <w:t>he</w:t>
      </w:r>
      <w:r w:rsidR="006A17D1">
        <w:t xml:space="preserve"> to </w:t>
      </w:r>
      <w:proofErr w:type="spellStart"/>
      <w:r w:rsidR="006A17D1" w:rsidRPr="002E51FD">
        <w:rPr>
          <w:color w:val="FFC000"/>
        </w:rPr>
        <w:t>sometimes</w:t>
      </w:r>
      <w:proofErr w:type="spellEnd"/>
      <w:r w:rsidR="006A17D1">
        <w:t xml:space="preserve"> music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787505" w:rsidTr="002E51FD"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3686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t xml:space="preserve">7. </w:t>
      </w:r>
      <w:r w:rsidR="006A17D1" w:rsidRPr="002E51FD">
        <w:rPr>
          <w:color w:val="FF0000"/>
        </w:rPr>
        <w:t>my</w:t>
      </w:r>
      <w:r w:rsidR="006A17D1">
        <w:t xml:space="preserve"> </w:t>
      </w:r>
      <w:proofErr w:type="spellStart"/>
      <w:r w:rsidR="006A17D1">
        <w:t>dishwasher</w:t>
      </w:r>
      <w:proofErr w:type="spellEnd"/>
      <w:r w:rsidR="006A17D1">
        <w:t xml:space="preserve"> </w:t>
      </w:r>
      <w:proofErr w:type="spellStart"/>
      <w:r w:rsidR="006A17D1">
        <w:t>the</w:t>
      </w:r>
      <w:proofErr w:type="spellEnd"/>
      <w:r w:rsidR="006A17D1">
        <w:t xml:space="preserve"> </w:t>
      </w:r>
      <w:proofErr w:type="spellStart"/>
      <w:r w:rsidR="006A17D1" w:rsidRPr="002E51FD">
        <w:rPr>
          <w:color w:val="00B050"/>
        </w:rPr>
        <w:t>load</w:t>
      </w:r>
      <w:proofErr w:type="spellEnd"/>
      <w:r w:rsidR="006A17D1">
        <w:t xml:space="preserve"> </w:t>
      </w:r>
      <w:proofErr w:type="spellStart"/>
      <w:r w:rsidR="006A17D1" w:rsidRPr="002E51FD">
        <w:rPr>
          <w:color w:val="FFC000"/>
        </w:rPr>
        <w:t>never</w:t>
      </w:r>
      <w:proofErr w:type="spellEnd"/>
      <w:r w:rsidR="006A17D1">
        <w:t xml:space="preserve"> </w:t>
      </w:r>
      <w:proofErr w:type="spellStart"/>
      <w:r w:rsidR="006A17D1" w:rsidRPr="002E51FD">
        <w:rPr>
          <w:color w:val="FF0000"/>
        </w:rPr>
        <w:t>parents</w:t>
      </w:r>
      <w:proofErr w:type="spellEnd"/>
      <w:r w:rsidR="006A17D1">
        <w:t>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787505" w:rsidTr="002E51FD"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3686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t xml:space="preserve">8. </w:t>
      </w:r>
      <w:r w:rsidR="006A17D1">
        <w:t xml:space="preserve">happy </w:t>
      </w:r>
      <w:proofErr w:type="spellStart"/>
      <w:r w:rsidR="006A17D1" w:rsidRPr="002E51FD">
        <w:rPr>
          <w:color w:val="FF0000"/>
        </w:rPr>
        <w:t>is</w:t>
      </w:r>
      <w:proofErr w:type="spellEnd"/>
      <w:r w:rsidR="006A17D1">
        <w:t xml:space="preserve"> </w:t>
      </w:r>
      <w:r w:rsidR="006A17D1" w:rsidRPr="002E51FD">
        <w:rPr>
          <w:color w:val="FF0000"/>
        </w:rPr>
        <w:t>my</w:t>
      </w:r>
      <w:r w:rsidR="006A17D1">
        <w:t xml:space="preserve"> </w:t>
      </w:r>
      <w:proofErr w:type="spellStart"/>
      <w:r w:rsidR="006A17D1" w:rsidRPr="002E51FD">
        <w:rPr>
          <w:color w:val="FFC000"/>
        </w:rPr>
        <w:t>often</w:t>
      </w:r>
      <w:proofErr w:type="spellEnd"/>
      <w:r w:rsidR="006A17D1">
        <w:t xml:space="preserve"> </w:t>
      </w:r>
      <w:r w:rsidR="006A17D1" w:rsidRPr="002E51FD">
        <w:rPr>
          <w:color w:val="FF0000"/>
        </w:rPr>
        <w:t>sister</w:t>
      </w:r>
      <w:r w:rsidR="006A17D1">
        <w:t>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787505" w:rsidTr="002E51FD"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3686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t xml:space="preserve">9. </w:t>
      </w:r>
      <w:proofErr w:type="spellStart"/>
      <w:r w:rsidR="006A17D1" w:rsidRPr="002E51FD">
        <w:rPr>
          <w:color w:val="FFC000"/>
        </w:rPr>
        <w:t>often</w:t>
      </w:r>
      <w:proofErr w:type="spellEnd"/>
      <w:r w:rsidR="006A17D1">
        <w:t xml:space="preserve">  </w:t>
      </w:r>
      <w:r w:rsidR="006A17D1" w:rsidRPr="002E51FD">
        <w:rPr>
          <w:color w:val="FF0000"/>
        </w:rPr>
        <w:t>don</w:t>
      </w:r>
      <w:r w:rsidRPr="002E51FD">
        <w:rPr>
          <w:color w:val="FF0000"/>
        </w:rPr>
        <w:t>´t</w:t>
      </w:r>
      <w:r w:rsidR="006A17D1" w:rsidRPr="002E51FD">
        <w:rPr>
          <w:color w:val="FF0000"/>
        </w:rPr>
        <w:t xml:space="preserve"> </w:t>
      </w:r>
      <w:proofErr w:type="spellStart"/>
      <w:r w:rsidR="006A17D1" w:rsidRPr="002E51FD">
        <w:rPr>
          <w:color w:val="FF0000"/>
        </w:rPr>
        <w:t>we</w:t>
      </w:r>
      <w:proofErr w:type="spellEnd"/>
      <w:r w:rsidR="006A17D1" w:rsidRPr="002E51FD">
        <w:rPr>
          <w:color w:val="FF0000"/>
        </w:rPr>
        <w:t xml:space="preserve"> </w:t>
      </w:r>
      <w:proofErr w:type="spellStart"/>
      <w:r w:rsidR="006A17D1">
        <w:t>floor</w:t>
      </w:r>
      <w:proofErr w:type="spellEnd"/>
      <w:r w:rsidR="006A17D1">
        <w:t xml:space="preserve"> </w:t>
      </w:r>
      <w:proofErr w:type="spellStart"/>
      <w:r w:rsidR="006A17D1">
        <w:t>the</w:t>
      </w:r>
      <w:proofErr w:type="spellEnd"/>
      <w:r w:rsidR="006A17D1">
        <w:t xml:space="preserve"> </w:t>
      </w:r>
      <w:proofErr w:type="spellStart"/>
      <w:r w:rsidR="006A17D1" w:rsidRPr="002E51FD">
        <w:rPr>
          <w:color w:val="00B050"/>
        </w:rPr>
        <w:t>vacuum</w:t>
      </w:r>
      <w:proofErr w:type="spellEnd"/>
      <w:r w:rsidR="006A17D1">
        <w:t>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787505" w:rsidTr="002E51FD"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3686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</w:tr>
    </w:tbl>
    <w:p w:rsidR="006A17D1" w:rsidRDefault="00292D9A" w:rsidP="00787505">
      <w:pPr>
        <w:spacing w:before="100" w:after="0"/>
      </w:pPr>
      <w:r>
        <w:t xml:space="preserve">10. </w:t>
      </w:r>
      <w:proofErr w:type="spellStart"/>
      <w:r w:rsidR="002E51FD" w:rsidRPr="00576E00">
        <w:rPr>
          <w:color w:val="FF0000"/>
        </w:rPr>
        <w:t>t</w:t>
      </w:r>
      <w:r w:rsidR="006A17D1" w:rsidRPr="00576E00">
        <w:rPr>
          <w:color w:val="FF0000"/>
        </w:rPr>
        <w:t>he</w:t>
      </w:r>
      <w:proofErr w:type="spellEnd"/>
      <w:r w:rsidR="006A17D1">
        <w:t xml:space="preserve"> dog </w:t>
      </w:r>
      <w:r w:rsidR="006A17D1" w:rsidRPr="002E51FD">
        <w:rPr>
          <w:color w:val="FF0000"/>
        </w:rPr>
        <w:t>boy</w:t>
      </w:r>
      <w:r w:rsidR="006A17D1">
        <w:t xml:space="preserve"> </w:t>
      </w:r>
      <w:proofErr w:type="spellStart"/>
      <w:r w:rsidR="006A17D1">
        <w:t>for</w:t>
      </w:r>
      <w:proofErr w:type="spellEnd"/>
      <w:r w:rsidR="006A17D1">
        <w:t xml:space="preserve"> </w:t>
      </w:r>
      <w:proofErr w:type="spellStart"/>
      <w:r w:rsidR="006A17D1" w:rsidRPr="002E51FD">
        <w:rPr>
          <w:color w:val="FFC000"/>
        </w:rPr>
        <w:t>never</w:t>
      </w:r>
      <w:proofErr w:type="spellEnd"/>
      <w:r w:rsidR="006A17D1">
        <w:t xml:space="preserve"> a </w:t>
      </w:r>
      <w:proofErr w:type="spellStart"/>
      <w:r w:rsidR="006A17D1" w:rsidRPr="002E51FD">
        <w:rPr>
          <w:color w:val="00B050"/>
        </w:rPr>
        <w:t>takes</w:t>
      </w:r>
      <w:proofErr w:type="spellEnd"/>
      <w:r w:rsidR="006A17D1">
        <w:t xml:space="preserve"> </w:t>
      </w:r>
      <w:proofErr w:type="spellStart"/>
      <w:r w:rsidR="006A17D1">
        <w:t>walk</w:t>
      </w:r>
      <w:proofErr w:type="spellEnd"/>
      <w:r w:rsidR="006A17D1">
        <w:t xml:space="preserve"> </w:t>
      </w:r>
      <w:proofErr w:type="spellStart"/>
      <w:r w:rsidR="006A17D1">
        <w:t>the</w:t>
      </w:r>
      <w:proofErr w:type="spellEnd"/>
      <w:r w:rsidR="006A17D1">
        <w:t>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787505" w:rsidTr="002E51FD"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1842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  <w:tc>
          <w:tcPr>
            <w:tcW w:w="3686" w:type="dxa"/>
            <w:shd w:val="clear" w:color="auto" w:fill="FFFFFF" w:themeFill="background1"/>
          </w:tcPr>
          <w:p w:rsidR="00787505" w:rsidRDefault="00787505" w:rsidP="00787505">
            <w:pPr>
              <w:spacing w:before="100"/>
            </w:pPr>
          </w:p>
        </w:tc>
      </w:tr>
    </w:tbl>
    <w:p w:rsidR="00787505" w:rsidRDefault="00292D9A" w:rsidP="00787505">
      <w:pPr>
        <w:spacing w:before="100" w:after="0"/>
      </w:pPr>
      <w:r>
        <w:t xml:space="preserve">11. </w:t>
      </w:r>
      <w:proofErr w:type="spellStart"/>
      <w:r w:rsidR="00787505">
        <w:t>feed</w:t>
      </w:r>
      <w:proofErr w:type="spellEnd"/>
      <w:r w:rsidR="00787505">
        <w:t xml:space="preserve"> I </w:t>
      </w:r>
      <w:proofErr w:type="spellStart"/>
      <w:r w:rsidR="00787505">
        <w:t>day</w:t>
      </w:r>
      <w:proofErr w:type="spellEnd"/>
      <w:r w:rsidR="00787505">
        <w:t xml:space="preserve"> </w:t>
      </w:r>
      <w:proofErr w:type="spellStart"/>
      <w:r w:rsidR="00787505">
        <w:t>every</w:t>
      </w:r>
      <w:proofErr w:type="spellEnd"/>
      <w:r w:rsidR="00787505">
        <w:t xml:space="preserve"> </w:t>
      </w:r>
      <w:proofErr w:type="spellStart"/>
      <w:r w:rsidR="00787505">
        <w:t>cat</w:t>
      </w:r>
      <w:proofErr w:type="spellEnd"/>
      <w:r w:rsidR="00787505">
        <w:t xml:space="preserve"> </w:t>
      </w:r>
      <w:proofErr w:type="spellStart"/>
      <w:r w:rsidR="00787505">
        <w:t>the</w:t>
      </w:r>
      <w:proofErr w:type="spellEnd"/>
      <w:r w:rsidR="00787505">
        <w:t>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E51FD" w:rsidTr="00195939">
        <w:tc>
          <w:tcPr>
            <w:tcW w:w="9212" w:type="dxa"/>
            <w:shd w:val="clear" w:color="auto" w:fill="FFFFFF" w:themeFill="background1"/>
          </w:tcPr>
          <w:p w:rsidR="002E51FD" w:rsidRDefault="002E51FD" w:rsidP="00787505">
            <w:pPr>
              <w:spacing w:before="100"/>
            </w:pPr>
          </w:p>
        </w:tc>
      </w:tr>
    </w:tbl>
    <w:p w:rsidR="00787505" w:rsidRDefault="00292D9A" w:rsidP="00787505">
      <w:pPr>
        <w:spacing w:before="100" w:after="0"/>
      </w:pPr>
      <w:r>
        <w:t xml:space="preserve">12. </w:t>
      </w:r>
      <w:proofErr w:type="spellStart"/>
      <w:r w:rsidR="00787505">
        <w:t>tired</w:t>
      </w:r>
      <w:proofErr w:type="spellEnd"/>
      <w:r w:rsidR="00787505">
        <w:t xml:space="preserve"> </w:t>
      </w:r>
      <w:proofErr w:type="spellStart"/>
      <w:r w:rsidR="00787505">
        <w:t>sometimes</w:t>
      </w:r>
      <w:proofErr w:type="spellEnd"/>
      <w:r w:rsidR="00787505">
        <w:t xml:space="preserve"> are Jack </w:t>
      </w:r>
      <w:proofErr w:type="spellStart"/>
      <w:r w:rsidR="00787505">
        <w:t>and</w:t>
      </w:r>
      <w:proofErr w:type="spellEnd"/>
      <w:r w:rsidR="00787505">
        <w:t xml:space="preserve"> Jane.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E51FD" w:rsidTr="00E763FE">
        <w:tc>
          <w:tcPr>
            <w:tcW w:w="9212" w:type="dxa"/>
            <w:shd w:val="clear" w:color="auto" w:fill="FFFFFF" w:themeFill="background1"/>
          </w:tcPr>
          <w:p w:rsidR="002E51FD" w:rsidRDefault="002E51FD" w:rsidP="00787505">
            <w:pPr>
              <w:spacing w:before="100"/>
            </w:pPr>
          </w:p>
        </w:tc>
      </w:tr>
    </w:tbl>
    <w:p w:rsidR="00787505" w:rsidRDefault="00292D9A" w:rsidP="00787505">
      <w:pPr>
        <w:spacing w:before="100" w:after="0"/>
      </w:pPr>
      <w:r>
        <w:t xml:space="preserve">13. </w:t>
      </w:r>
      <w:proofErr w:type="spellStart"/>
      <w:r w:rsidR="00787505">
        <w:t>we</w:t>
      </w:r>
      <w:proofErr w:type="spellEnd"/>
      <w:r w:rsidR="00787505">
        <w:t xml:space="preserve"> do </w:t>
      </w:r>
      <w:proofErr w:type="spellStart"/>
      <w:r w:rsidR="00787505">
        <w:t>shopping</w:t>
      </w:r>
      <w:proofErr w:type="spellEnd"/>
      <w:r w:rsidR="00787505">
        <w:t xml:space="preserve"> </w:t>
      </w:r>
      <w:proofErr w:type="spellStart"/>
      <w:r w:rsidR="00787505">
        <w:t>Sunday</w:t>
      </w:r>
      <w:proofErr w:type="spellEnd"/>
      <w:r w:rsidR="00787505">
        <w:t xml:space="preserve"> </w:t>
      </w:r>
      <w:proofErr w:type="spellStart"/>
      <w:r w:rsidR="00787505">
        <w:t>never</w:t>
      </w:r>
      <w:proofErr w:type="spellEnd"/>
      <w:r w:rsidR="00787505">
        <w:t xml:space="preserve"> </w:t>
      </w:r>
      <w:proofErr w:type="spellStart"/>
      <w:r w:rsidR="00787505">
        <w:t>the</w:t>
      </w:r>
      <w:proofErr w:type="spellEnd"/>
      <w:r w:rsidR="00787505">
        <w:t xml:space="preserve"> on.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E51FD" w:rsidTr="000B251A">
        <w:tc>
          <w:tcPr>
            <w:tcW w:w="9212" w:type="dxa"/>
            <w:shd w:val="clear" w:color="auto" w:fill="FFFFFF" w:themeFill="background1"/>
          </w:tcPr>
          <w:p w:rsidR="002E51FD" w:rsidRDefault="002E51FD" w:rsidP="00787505">
            <w:pPr>
              <w:spacing w:before="100"/>
            </w:pPr>
          </w:p>
        </w:tc>
      </w:tr>
    </w:tbl>
    <w:p w:rsidR="00787505" w:rsidRDefault="00787505" w:rsidP="00787505">
      <w:pPr>
        <w:spacing w:before="100" w:after="0"/>
      </w:pPr>
      <w:r>
        <w:t xml:space="preserve"> </w:t>
      </w:r>
      <w:r w:rsidR="00292D9A">
        <w:t xml:space="preserve">14. </w:t>
      </w:r>
      <w:r>
        <w:t xml:space="preserve">recycling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 </w:t>
      </w:r>
      <w:proofErr w:type="spellStart"/>
      <w:r>
        <w:t>out</w:t>
      </w:r>
      <w:proofErr w:type="spellEnd"/>
      <w:r>
        <w:t xml:space="preserve">  </w:t>
      </w:r>
      <w:proofErr w:type="spellStart"/>
      <w:r>
        <w:t>the</w:t>
      </w:r>
      <w:proofErr w:type="spellEnd"/>
      <w:r>
        <w:t>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E51FD" w:rsidTr="00665967">
        <w:tc>
          <w:tcPr>
            <w:tcW w:w="9212" w:type="dxa"/>
            <w:shd w:val="clear" w:color="auto" w:fill="FFFFFF" w:themeFill="background1"/>
          </w:tcPr>
          <w:p w:rsidR="002E51FD" w:rsidRDefault="002E51FD" w:rsidP="00787505">
            <w:pPr>
              <w:spacing w:before="100"/>
            </w:pPr>
          </w:p>
        </w:tc>
      </w:tr>
    </w:tbl>
    <w:p w:rsidR="00787505" w:rsidRDefault="00292D9A" w:rsidP="00787505">
      <w:pPr>
        <w:spacing w:before="100" w:after="0"/>
      </w:pPr>
      <w:r>
        <w:t xml:space="preserve">15. </w:t>
      </w:r>
      <w:proofErr w:type="spellStart"/>
      <w:r w:rsidR="00787505">
        <w:t>homework</w:t>
      </w:r>
      <w:proofErr w:type="spellEnd"/>
      <w:r w:rsidR="00787505">
        <w:t xml:space="preserve"> his </w:t>
      </w:r>
      <w:proofErr w:type="spellStart"/>
      <w:r w:rsidR="00787505">
        <w:t>does</w:t>
      </w:r>
      <w:proofErr w:type="spellEnd"/>
      <w:r w:rsidR="00787505">
        <w:t xml:space="preserve"> </w:t>
      </w:r>
      <w:proofErr w:type="spellStart"/>
      <w:r w:rsidR="00787505">
        <w:t>normally</w:t>
      </w:r>
      <w:proofErr w:type="spellEnd"/>
      <w:r w:rsidR="00787505">
        <w:t xml:space="preserve"> </w:t>
      </w:r>
      <w:proofErr w:type="spellStart"/>
      <w:r w:rsidR="00787505">
        <w:t>Mike</w:t>
      </w:r>
      <w:proofErr w:type="spellEnd"/>
      <w:r w:rsidR="00787505">
        <w:t xml:space="preserve"> </w:t>
      </w:r>
      <w:proofErr w:type="spellStart"/>
      <w:r w:rsidR="00787505">
        <w:t>afternoon</w:t>
      </w:r>
      <w:proofErr w:type="spellEnd"/>
      <w:r w:rsidR="00787505">
        <w:t xml:space="preserve"> </w:t>
      </w:r>
      <w:proofErr w:type="spellStart"/>
      <w:r w:rsidR="00787505">
        <w:t>the</w:t>
      </w:r>
      <w:proofErr w:type="spellEnd"/>
      <w:r w:rsidR="00787505">
        <w:t xml:space="preserve"> in.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E51FD" w:rsidTr="001168D8">
        <w:tc>
          <w:tcPr>
            <w:tcW w:w="9212" w:type="dxa"/>
            <w:shd w:val="clear" w:color="auto" w:fill="FFFFFF" w:themeFill="background1"/>
          </w:tcPr>
          <w:p w:rsidR="002E51FD" w:rsidRDefault="002E51FD" w:rsidP="00407F60">
            <w:pPr>
              <w:spacing w:before="100"/>
            </w:pPr>
          </w:p>
        </w:tc>
      </w:tr>
    </w:tbl>
    <w:p w:rsidR="00787505" w:rsidRDefault="00292D9A" w:rsidP="00787505">
      <w:pPr>
        <w:spacing w:before="100" w:after="0"/>
      </w:pPr>
      <w:r>
        <w:t xml:space="preserve">16. </w:t>
      </w:r>
      <w:proofErr w:type="spellStart"/>
      <w:r w:rsidR="00787505">
        <w:t>usually</w:t>
      </w:r>
      <w:proofErr w:type="spellEnd"/>
      <w:r w:rsidR="00787505">
        <w:t xml:space="preserve"> </w:t>
      </w:r>
      <w:proofErr w:type="spellStart"/>
      <w:r w:rsidR="00787505">
        <w:t>they</w:t>
      </w:r>
      <w:proofErr w:type="spellEnd"/>
      <w:r w:rsidR="00787505">
        <w:t xml:space="preserve"> </w:t>
      </w:r>
      <w:proofErr w:type="spellStart"/>
      <w:r w:rsidR="00787505">
        <w:t>summer</w:t>
      </w:r>
      <w:proofErr w:type="spellEnd"/>
      <w:r w:rsidR="00787505">
        <w:t xml:space="preserve"> in golf play.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E51FD" w:rsidTr="00FC24FF">
        <w:tc>
          <w:tcPr>
            <w:tcW w:w="9212" w:type="dxa"/>
            <w:shd w:val="clear" w:color="auto" w:fill="FFFFFF" w:themeFill="background1"/>
          </w:tcPr>
          <w:p w:rsidR="002E51FD" w:rsidRDefault="002E51FD" w:rsidP="00407F60">
            <w:pPr>
              <w:spacing w:before="100"/>
            </w:pPr>
          </w:p>
        </w:tc>
      </w:tr>
    </w:tbl>
    <w:p w:rsidR="00380CF6" w:rsidRDefault="00380CF6" w:rsidP="00787505">
      <w:pPr>
        <w:spacing w:before="100" w:after="0"/>
        <w:rPr>
          <w:b/>
        </w:rPr>
      </w:pPr>
    </w:p>
    <w:p w:rsidR="00FB4777" w:rsidRDefault="005B0BBC" w:rsidP="00787505">
      <w:pPr>
        <w:spacing w:before="100" w:after="0"/>
        <w:rPr>
          <w:b/>
        </w:rPr>
      </w:pPr>
      <w:r>
        <w:rPr>
          <w:b/>
        </w:rPr>
        <w:t xml:space="preserve">2. </w:t>
      </w:r>
      <w:proofErr w:type="spellStart"/>
      <w:r w:rsidR="00380CF6" w:rsidRPr="00380CF6">
        <w:rPr>
          <w:b/>
        </w:rPr>
        <w:t>Make</w:t>
      </w:r>
      <w:proofErr w:type="spellEnd"/>
      <w:r w:rsidR="00380CF6" w:rsidRPr="00380CF6">
        <w:rPr>
          <w:b/>
        </w:rPr>
        <w:t xml:space="preserve"> </w:t>
      </w:r>
      <w:proofErr w:type="spellStart"/>
      <w:r w:rsidR="00380CF6" w:rsidRPr="00380CF6">
        <w:rPr>
          <w:b/>
        </w:rPr>
        <w:t>your</w:t>
      </w:r>
      <w:proofErr w:type="spellEnd"/>
      <w:r w:rsidR="00380CF6" w:rsidRPr="00380CF6">
        <w:rPr>
          <w:b/>
        </w:rPr>
        <w:t xml:space="preserve"> </w:t>
      </w:r>
      <w:proofErr w:type="spellStart"/>
      <w:r w:rsidR="00380CF6" w:rsidRPr="00380CF6">
        <w:rPr>
          <w:b/>
        </w:rPr>
        <w:t>rules</w:t>
      </w:r>
      <w:proofErr w:type="spellEnd"/>
      <w:r w:rsidR="00380CF6" w:rsidRPr="00380CF6">
        <w:rPr>
          <w:b/>
        </w:rPr>
        <w:t>:</w:t>
      </w:r>
    </w:p>
    <w:p w:rsidR="00380CF6" w:rsidRDefault="00380CF6" w:rsidP="00787505">
      <w:pPr>
        <w:spacing w:before="100"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867025" cy="27432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BC" w:rsidRDefault="005B0BBC" w:rsidP="00787505">
      <w:pPr>
        <w:spacing w:before="100" w:after="0"/>
        <w:rPr>
          <w:b/>
        </w:rPr>
      </w:pPr>
    </w:p>
    <w:p w:rsidR="00380CF6" w:rsidRDefault="005B0BBC" w:rsidP="00787505">
      <w:pPr>
        <w:spacing w:before="100" w:after="0"/>
        <w:rPr>
          <w:b/>
        </w:rPr>
      </w:pPr>
      <w:r>
        <w:rPr>
          <w:b/>
        </w:rPr>
        <w:t xml:space="preserve">3. Put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these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shapes</w:t>
      </w:r>
      <w:proofErr w:type="spellEnd"/>
      <w:r>
        <w:rPr>
          <w:b/>
        </w:rPr>
        <w:t>:</w:t>
      </w:r>
    </w:p>
    <w:p w:rsidR="005B0BBC" w:rsidRDefault="005B0BBC" w:rsidP="00787505">
      <w:pPr>
        <w:spacing w:before="100" w:after="0"/>
        <w:rPr>
          <w:b/>
        </w:rPr>
      </w:pPr>
    </w:p>
    <w:p w:rsidR="005B0BBC" w:rsidRPr="005B0BBC" w:rsidRDefault="005B0BBC" w:rsidP="00787505">
      <w:pPr>
        <w:spacing w:before="100" w:after="0"/>
      </w:pPr>
      <w:r w:rsidRPr="005B0BBC">
        <w:t xml:space="preserve">He </w:t>
      </w:r>
      <w:proofErr w:type="spellStart"/>
      <w:r w:rsidRPr="005B0BBC">
        <w:t>doesn</w:t>
      </w:r>
      <w:proofErr w:type="spellEnd"/>
      <w:r w:rsidRPr="005B0BBC">
        <w:t xml:space="preserve">´t </w:t>
      </w:r>
      <w:proofErr w:type="spellStart"/>
      <w:r w:rsidRPr="005B0BBC">
        <w:t>often</w:t>
      </w:r>
      <w:proofErr w:type="spellEnd"/>
      <w:r w:rsidRPr="005B0BBC">
        <w:t xml:space="preserve"> </w:t>
      </w:r>
      <w:proofErr w:type="spellStart"/>
      <w:r w:rsidRPr="005B0BBC">
        <w:t>learn</w:t>
      </w:r>
      <w:proofErr w:type="spellEnd"/>
      <w:r w:rsidRPr="005B0BBC">
        <w:t xml:space="preserve"> </w:t>
      </w:r>
      <w:proofErr w:type="spellStart"/>
      <w:r w:rsidRPr="005B0BBC">
        <w:t>English</w:t>
      </w:r>
      <w:proofErr w:type="spellEnd"/>
      <w:r w:rsidRPr="005B0BBC">
        <w:t xml:space="preserve">. My </w:t>
      </w:r>
      <w:proofErr w:type="spellStart"/>
      <w:r w:rsidRPr="005B0BBC">
        <w:t>mother</w:t>
      </w:r>
      <w:proofErr w:type="spellEnd"/>
      <w:r w:rsidRPr="005B0BBC">
        <w:t xml:space="preserve"> </w:t>
      </w:r>
      <w:proofErr w:type="spellStart"/>
      <w:r w:rsidRPr="005B0BBC">
        <w:t>sometimes</w:t>
      </w:r>
      <w:proofErr w:type="spellEnd"/>
      <w:r w:rsidRPr="005B0BBC">
        <w:t xml:space="preserve"> </w:t>
      </w:r>
      <w:proofErr w:type="spellStart"/>
      <w:r w:rsidRPr="005B0BBC">
        <w:t>sets</w:t>
      </w:r>
      <w:proofErr w:type="spellEnd"/>
      <w:r w:rsidRPr="005B0BBC">
        <w:t xml:space="preserve"> </w:t>
      </w:r>
      <w:proofErr w:type="spellStart"/>
      <w:r w:rsidRPr="005B0BBC">
        <w:t>the</w:t>
      </w:r>
      <w:proofErr w:type="spellEnd"/>
      <w:r w:rsidRPr="005B0BBC">
        <w:t xml:space="preserve"> table. His </w:t>
      </w:r>
      <w:proofErr w:type="spellStart"/>
      <w:r w:rsidRPr="005B0BBC">
        <w:t>parents</w:t>
      </w:r>
      <w:proofErr w:type="spellEnd"/>
      <w:r w:rsidRPr="005B0BBC">
        <w:t xml:space="preserve"> </w:t>
      </w:r>
      <w:proofErr w:type="spellStart"/>
      <w:r w:rsidRPr="005B0BBC">
        <w:t>never</w:t>
      </w:r>
      <w:proofErr w:type="spellEnd"/>
      <w:r w:rsidRPr="005B0BBC">
        <w:t xml:space="preserve"> </w:t>
      </w:r>
      <w:proofErr w:type="spellStart"/>
      <w:r w:rsidRPr="005B0BBC">
        <w:t>cook</w:t>
      </w:r>
      <w:proofErr w:type="spellEnd"/>
      <w:r w:rsidRPr="005B0BBC">
        <w:t xml:space="preserve">. </w:t>
      </w:r>
      <w:proofErr w:type="spellStart"/>
      <w:r w:rsidRPr="005B0BBC">
        <w:t>We</w:t>
      </w:r>
      <w:proofErr w:type="spellEnd"/>
      <w:r w:rsidRPr="005B0BBC">
        <w:t xml:space="preserve"> </w:t>
      </w:r>
      <w:proofErr w:type="spellStart"/>
      <w:r w:rsidRPr="005B0BBC">
        <w:t>always</w:t>
      </w:r>
      <w:proofErr w:type="spellEnd"/>
      <w:r w:rsidRPr="005B0BBC">
        <w:t xml:space="preserve"> </w:t>
      </w:r>
      <w:proofErr w:type="spellStart"/>
      <w:r w:rsidRPr="005B0BBC">
        <w:t>load</w:t>
      </w:r>
      <w:proofErr w:type="spellEnd"/>
      <w:r w:rsidRPr="005B0BBC">
        <w:t xml:space="preserve"> </w:t>
      </w:r>
      <w:proofErr w:type="spellStart"/>
      <w:r w:rsidRPr="005B0BBC">
        <w:t>the</w:t>
      </w:r>
      <w:proofErr w:type="spellEnd"/>
      <w:r w:rsidRPr="005B0BBC">
        <w:t xml:space="preserve"> </w:t>
      </w:r>
      <w:proofErr w:type="spellStart"/>
      <w:r w:rsidRPr="005B0BBC">
        <w:t>dishwasher</w:t>
      </w:r>
      <w:proofErr w:type="spellEnd"/>
      <w:r w:rsidRPr="005B0BBC">
        <w:t xml:space="preserve">.  </w:t>
      </w:r>
      <w:proofErr w:type="spellStart"/>
      <w:r w:rsidRPr="005B0BBC">
        <w:t>They</w:t>
      </w:r>
      <w:proofErr w:type="spellEnd"/>
      <w:r w:rsidRPr="005B0BBC">
        <w:t xml:space="preserve"> are </w:t>
      </w:r>
      <w:proofErr w:type="spellStart"/>
      <w:r w:rsidRPr="005B0BBC">
        <w:t>usually</w:t>
      </w:r>
      <w:proofErr w:type="spellEnd"/>
      <w:r w:rsidRPr="005B0BBC">
        <w:t xml:space="preserve"> </w:t>
      </w:r>
      <w:proofErr w:type="spellStart"/>
      <w:r w:rsidRPr="005B0BBC">
        <w:t>at</w:t>
      </w:r>
      <w:proofErr w:type="spellEnd"/>
      <w:r w:rsidRPr="005B0BBC">
        <w:t xml:space="preserve"> </w:t>
      </w:r>
      <w:proofErr w:type="spellStart"/>
      <w:r w:rsidRPr="005B0BBC">
        <w:t>home</w:t>
      </w:r>
      <w:proofErr w:type="spellEnd"/>
      <w:r w:rsidRPr="005B0BBC">
        <w:t>.</w:t>
      </w:r>
    </w:p>
    <w:p w:rsidR="005B0BBC" w:rsidRPr="00380CF6" w:rsidRDefault="005B0BBC" w:rsidP="00787505">
      <w:pPr>
        <w:spacing w:before="100"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1822416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BBC" w:rsidRPr="00380CF6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7D1"/>
    <w:rsid w:val="000150CA"/>
    <w:rsid w:val="00022148"/>
    <w:rsid w:val="00034141"/>
    <w:rsid w:val="0003440F"/>
    <w:rsid w:val="0004396D"/>
    <w:rsid w:val="00044A7C"/>
    <w:rsid w:val="00047C56"/>
    <w:rsid w:val="0005704D"/>
    <w:rsid w:val="000723D9"/>
    <w:rsid w:val="00091177"/>
    <w:rsid w:val="000A3706"/>
    <w:rsid w:val="000A45DE"/>
    <w:rsid w:val="000B1CD6"/>
    <w:rsid w:val="000C09DD"/>
    <w:rsid w:val="000C57D6"/>
    <w:rsid w:val="000F2934"/>
    <w:rsid w:val="000F4DF7"/>
    <w:rsid w:val="00103252"/>
    <w:rsid w:val="00105D82"/>
    <w:rsid w:val="00115E4E"/>
    <w:rsid w:val="00117C0C"/>
    <w:rsid w:val="0012081D"/>
    <w:rsid w:val="00150214"/>
    <w:rsid w:val="001718C5"/>
    <w:rsid w:val="00175465"/>
    <w:rsid w:val="00184A7C"/>
    <w:rsid w:val="00186959"/>
    <w:rsid w:val="00196989"/>
    <w:rsid w:val="001C0423"/>
    <w:rsid w:val="001C238F"/>
    <w:rsid w:val="001C5002"/>
    <w:rsid w:val="001D0611"/>
    <w:rsid w:val="001D5E96"/>
    <w:rsid w:val="001D678A"/>
    <w:rsid w:val="001E0BFC"/>
    <w:rsid w:val="001E131E"/>
    <w:rsid w:val="001E3CFA"/>
    <w:rsid w:val="001F00E4"/>
    <w:rsid w:val="00224FB7"/>
    <w:rsid w:val="00250927"/>
    <w:rsid w:val="00276802"/>
    <w:rsid w:val="00292D9A"/>
    <w:rsid w:val="002A5409"/>
    <w:rsid w:val="002B076C"/>
    <w:rsid w:val="002E51FD"/>
    <w:rsid w:val="002E7FF4"/>
    <w:rsid w:val="00303830"/>
    <w:rsid w:val="00332826"/>
    <w:rsid w:val="00341071"/>
    <w:rsid w:val="003473BD"/>
    <w:rsid w:val="00354AF3"/>
    <w:rsid w:val="003568BF"/>
    <w:rsid w:val="0035715C"/>
    <w:rsid w:val="003707FC"/>
    <w:rsid w:val="0037248D"/>
    <w:rsid w:val="00380CF6"/>
    <w:rsid w:val="00380D01"/>
    <w:rsid w:val="003D4A8C"/>
    <w:rsid w:val="003D6261"/>
    <w:rsid w:val="003E0828"/>
    <w:rsid w:val="0041333C"/>
    <w:rsid w:val="0045531C"/>
    <w:rsid w:val="004735AC"/>
    <w:rsid w:val="00490C29"/>
    <w:rsid w:val="0049493D"/>
    <w:rsid w:val="004A6413"/>
    <w:rsid w:val="004A671C"/>
    <w:rsid w:val="004B2DD5"/>
    <w:rsid w:val="004C4BD2"/>
    <w:rsid w:val="004E5C10"/>
    <w:rsid w:val="004F1B9F"/>
    <w:rsid w:val="00503144"/>
    <w:rsid w:val="005031AB"/>
    <w:rsid w:val="00513443"/>
    <w:rsid w:val="005303B7"/>
    <w:rsid w:val="005308B1"/>
    <w:rsid w:val="005566C4"/>
    <w:rsid w:val="00576E00"/>
    <w:rsid w:val="00593C7A"/>
    <w:rsid w:val="005A4500"/>
    <w:rsid w:val="005B0BBC"/>
    <w:rsid w:val="005B7092"/>
    <w:rsid w:val="005C42DD"/>
    <w:rsid w:val="005D0477"/>
    <w:rsid w:val="005E2E9B"/>
    <w:rsid w:val="005E422C"/>
    <w:rsid w:val="005E635E"/>
    <w:rsid w:val="00601848"/>
    <w:rsid w:val="00610E78"/>
    <w:rsid w:val="00626286"/>
    <w:rsid w:val="00641095"/>
    <w:rsid w:val="0066124F"/>
    <w:rsid w:val="00663C12"/>
    <w:rsid w:val="00674063"/>
    <w:rsid w:val="00674D73"/>
    <w:rsid w:val="00676F72"/>
    <w:rsid w:val="00683E0F"/>
    <w:rsid w:val="00693268"/>
    <w:rsid w:val="006A17D1"/>
    <w:rsid w:val="006B02F2"/>
    <w:rsid w:val="006D528C"/>
    <w:rsid w:val="006E31C3"/>
    <w:rsid w:val="006E6820"/>
    <w:rsid w:val="00712134"/>
    <w:rsid w:val="007126A6"/>
    <w:rsid w:val="00730ECF"/>
    <w:rsid w:val="00742E26"/>
    <w:rsid w:val="0076276A"/>
    <w:rsid w:val="00764EC8"/>
    <w:rsid w:val="00765FD7"/>
    <w:rsid w:val="00787505"/>
    <w:rsid w:val="00790DC5"/>
    <w:rsid w:val="007A4D88"/>
    <w:rsid w:val="007A5DFE"/>
    <w:rsid w:val="007B23FD"/>
    <w:rsid w:val="007C74FF"/>
    <w:rsid w:val="007D0708"/>
    <w:rsid w:val="007D3FA4"/>
    <w:rsid w:val="007E7A88"/>
    <w:rsid w:val="007F414E"/>
    <w:rsid w:val="00820934"/>
    <w:rsid w:val="00825FBA"/>
    <w:rsid w:val="008466B8"/>
    <w:rsid w:val="0084702A"/>
    <w:rsid w:val="00852C0A"/>
    <w:rsid w:val="008A0A64"/>
    <w:rsid w:val="008A4BF7"/>
    <w:rsid w:val="008B32F2"/>
    <w:rsid w:val="008C3DE1"/>
    <w:rsid w:val="008D152F"/>
    <w:rsid w:val="008D3EBD"/>
    <w:rsid w:val="008E726E"/>
    <w:rsid w:val="008F13CC"/>
    <w:rsid w:val="009036A8"/>
    <w:rsid w:val="00904E0F"/>
    <w:rsid w:val="00905969"/>
    <w:rsid w:val="00921BBD"/>
    <w:rsid w:val="00927D48"/>
    <w:rsid w:val="00933397"/>
    <w:rsid w:val="00933A9E"/>
    <w:rsid w:val="00936EF8"/>
    <w:rsid w:val="00954CC4"/>
    <w:rsid w:val="00960EE6"/>
    <w:rsid w:val="009646CC"/>
    <w:rsid w:val="00966722"/>
    <w:rsid w:val="00967BB3"/>
    <w:rsid w:val="00976DE2"/>
    <w:rsid w:val="00987F22"/>
    <w:rsid w:val="00991459"/>
    <w:rsid w:val="00993C3B"/>
    <w:rsid w:val="009B321F"/>
    <w:rsid w:val="009B40D2"/>
    <w:rsid w:val="009C2866"/>
    <w:rsid w:val="009D266A"/>
    <w:rsid w:val="009F7831"/>
    <w:rsid w:val="00A07351"/>
    <w:rsid w:val="00A103BE"/>
    <w:rsid w:val="00A13B24"/>
    <w:rsid w:val="00A15D27"/>
    <w:rsid w:val="00A33065"/>
    <w:rsid w:val="00A52900"/>
    <w:rsid w:val="00A60ED9"/>
    <w:rsid w:val="00A6319A"/>
    <w:rsid w:val="00A72A7C"/>
    <w:rsid w:val="00A76E28"/>
    <w:rsid w:val="00A82DE6"/>
    <w:rsid w:val="00A912A3"/>
    <w:rsid w:val="00A93194"/>
    <w:rsid w:val="00A935F3"/>
    <w:rsid w:val="00AB3BB9"/>
    <w:rsid w:val="00AC740E"/>
    <w:rsid w:val="00AD3C4F"/>
    <w:rsid w:val="00AD7039"/>
    <w:rsid w:val="00B07932"/>
    <w:rsid w:val="00B235E2"/>
    <w:rsid w:val="00B66117"/>
    <w:rsid w:val="00B66CA1"/>
    <w:rsid w:val="00B75052"/>
    <w:rsid w:val="00B75774"/>
    <w:rsid w:val="00B85C5E"/>
    <w:rsid w:val="00B9639C"/>
    <w:rsid w:val="00BA5418"/>
    <w:rsid w:val="00BB2AC2"/>
    <w:rsid w:val="00BD08A6"/>
    <w:rsid w:val="00BD72F7"/>
    <w:rsid w:val="00BE413D"/>
    <w:rsid w:val="00C102F5"/>
    <w:rsid w:val="00C10E1C"/>
    <w:rsid w:val="00C300F0"/>
    <w:rsid w:val="00C52E02"/>
    <w:rsid w:val="00C62816"/>
    <w:rsid w:val="00C818E3"/>
    <w:rsid w:val="00C8266E"/>
    <w:rsid w:val="00CA204F"/>
    <w:rsid w:val="00CB2064"/>
    <w:rsid w:val="00CB3951"/>
    <w:rsid w:val="00CB5A20"/>
    <w:rsid w:val="00CD184C"/>
    <w:rsid w:val="00CD6D0B"/>
    <w:rsid w:val="00CE007E"/>
    <w:rsid w:val="00D07028"/>
    <w:rsid w:val="00D07CE5"/>
    <w:rsid w:val="00D3073D"/>
    <w:rsid w:val="00D36123"/>
    <w:rsid w:val="00D400A0"/>
    <w:rsid w:val="00D45F3E"/>
    <w:rsid w:val="00D5338E"/>
    <w:rsid w:val="00D617B8"/>
    <w:rsid w:val="00D62F35"/>
    <w:rsid w:val="00D63145"/>
    <w:rsid w:val="00D679D3"/>
    <w:rsid w:val="00D72E88"/>
    <w:rsid w:val="00D7632A"/>
    <w:rsid w:val="00D764E9"/>
    <w:rsid w:val="00D8275D"/>
    <w:rsid w:val="00DA5054"/>
    <w:rsid w:val="00DB0156"/>
    <w:rsid w:val="00DD308B"/>
    <w:rsid w:val="00DD33C4"/>
    <w:rsid w:val="00DD7C53"/>
    <w:rsid w:val="00E01161"/>
    <w:rsid w:val="00E13091"/>
    <w:rsid w:val="00E36859"/>
    <w:rsid w:val="00E3759A"/>
    <w:rsid w:val="00E40332"/>
    <w:rsid w:val="00E40383"/>
    <w:rsid w:val="00E77371"/>
    <w:rsid w:val="00E82B3F"/>
    <w:rsid w:val="00E87ABB"/>
    <w:rsid w:val="00E92F60"/>
    <w:rsid w:val="00E97706"/>
    <w:rsid w:val="00E9786A"/>
    <w:rsid w:val="00EA54D2"/>
    <w:rsid w:val="00EA57B8"/>
    <w:rsid w:val="00EB0F91"/>
    <w:rsid w:val="00EB21DD"/>
    <w:rsid w:val="00EC1F49"/>
    <w:rsid w:val="00EE15AB"/>
    <w:rsid w:val="00EE2F04"/>
    <w:rsid w:val="00F0335A"/>
    <w:rsid w:val="00F177D8"/>
    <w:rsid w:val="00F17865"/>
    <w:rsid w:val="00F64605"/>
    <w:rsid w:val="00F72868"/>
    <w:rsid w:val="00F74970"/>
    <w:rsid w:val="00F8644A"/>
    <w:rsid w:val="00F86D57"/>
    <w:rsid w:val="00FA48D7"/>
    <w:rsid w:val="00FB4777"/>
    <w:rsid w:val="00FB74AA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4</cp:revision>
  <cp:lastPrinted>2019-12-02T04:56:00Z</cp:lastPrinted>
  <dcterms:created xsi:type="dcterms:W3CDTF">2019-11-30T16:09:00Z</dcterms:created>
  <dcterms:modified xsi:type="dcterms:W3CDTF">2020-01-07T04:49:00Z</dcterms:modified>
</cp:coreProperties>
</file>